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BF32C5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17-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 Отдел информатизации и информационно-аналитического обеспечения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BF32C5">
        <w:rPr>
          <w:u w:val="single"/>
        </w:rPr>
        <w:t xml:space="preserve"> 17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 Начальник отдела информатизации и информационно-аналитического обеспечения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F32C5" w:rsidRPr="00BF32C5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BF32C5" w:rsidRPr="008E5CA1" w:rsidTr="00107895">
        <w:tc>
          <w:tcPr>
            <w:tcW w:w="6204" w:type="dxa"/>
            <w:shd w:val="clear" w:color="auto" w:fill="auto"/>
          </w:tcPr>
          <w:p w:rsidR="00BF32C5" w:rsidRPr="008E5CA1" w:rsidRDefault="00BF32C5" w:rsidP="00107895">
            <w:pPr>
              <w:jc w:val="center"/>
            </w:pPr>
            <w:r>
              <w:t>Шаов А.К.</w:t>
            </w:r>
          </w:p>
        </w:tc>
        <w:tc>
          <w:tcPr>
            <w:tcW w:w="4216" w:type="dxa"/>
            <w:shd w:val="clear" w:color="auto" w:fill="auto"/>
          </w:tcPr>
          <w:p w:rsidR="00BF32C5" w:rsidRPr="008E5CA1" w:rsidRDefault="00BF32C5" w:rsidP="00107895">
            <w:pPr>
              <w:jc w:val="center"/>
            </w:pPr>
            <w:r>
              <w:t>060-499-783 92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F32C5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BF32C5" w:rsidRPr="00107895" w:rsidTr="00107895">
        <w:tc>
          <w:tcPr>
            <w:tcW w:w="5211" w:type="dxa"/>
            <w:shd w:val="clear" w:color="auto" w:fill="auto"/>
            <w:vAlign w:val="center"/>
          </w:tcPr>
          <w:p w:rsidR="00BF32C5" w:rsidRPr="008E5CA1" w:rsidRDefault="00BF32C5" w:rsidP="00E33691">
            <w:pPr>
              <w:pStyle w:val="a8"/>
            </w:pPr>
            <w:r>
              <w:t xml:space="preserve">системный блок, монитор LG Flatron 27EA53, принтер Hp LaserJet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F32C5" w:rsidRPr="008E5CA1" w:rsidRDefault="00BF32C5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F32C5" w:rsidRPr="008E5CA1" w:rsidRDefault="00BF32C5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BF32C5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BF32C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BF32C5" w:rsidP="004A38D9">
            <w:pPr>
              <w:pStyle w:val="a8"/>
            </w:pPr>
            <w:r>
              <w:t>Шаов А.К.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BF32C5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BF32C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17-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F32C5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F32C5" w:rsidRPr="00BF32C5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информатизации и информационно-аналитического обеспечения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7- ЗЭ -1-К.2016 "/>
    <w:docVar w:name="oborud" w:val=" системный блок, монитор LG Flatron 27EA53, принтер Hp LaserJet 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F1EFA1B12D94DF78B555CE15E8E133A"/>
    <w:docVar w:name="rm_id" w:val="17"/>
    <w:docVar w:name="rm_name" w:val=" Начальник отдела информатизации и информационно-аналитического обеспечения "/>
    <w:docVar w:name="rm_number" w:val=" 17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BF32C5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